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7F62" w14:textId="77777777" w:rsidR="0093524C" w:rsidRDefault="005932BC">
      <w:p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Kunduppgifter</w:t>
      </w:r>
    </w:p>
    <w:tbl>
      <w:tblPr>
        <w:tblStyle w:val="a4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455"/>
      </w:tblGrid>
      <w:tr w:rsidR="000E552C" w14:paraId="04410E54" w14:textId="77777777">
        <w:trPr>
          <w:trHeight w:val="495"/>
        </w:trPr>
        <w:tc>
          <w:tcPr>
            <w:tcW w:w="4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E09F54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Kundnummer och/eller GLN:</w:t>
            </w:r>
          </w:p>
          <w:p w14:paraId="034D335C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  <w:tc>
          <w:tcPr>
            <w:tcW w:w="4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B7FBBB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Avdelningsnamn:</w:t>
            </w:r>
          </w:p>
        </w:tc>
      </w:tr>
      <w:tr w:rsidR="000E552C" w14:paraId="5EE22A61" w14:textId="77777777">
        <w:trPr>
          <w:trHeight w:val="720"/>
        </w:trPr>
        <w:tc>
          <w:tcPr>
            <w:tcW w:w="4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CF6B61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Leveransadress, postnummer och ort:</w:t>
            </w:r>
          </w:p>
          <w:p w14:paraId="0657514B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  <w:tc>
          <w:tcPr>
            <w:tcW w:w="44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650AF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Beställningsdatum:</w:t>
            </w:r>
          </w:p>
        </w:tc>
      </w:tr>
    </w:tbl>
    <w:p w14:paraId="2580BF27" w14:textId="77777777" w:rsidR="0093524C" w:rsidRDefault="00935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</w:p>
    <w:p w14:paraId="573214EE" w14:textId="77777777" w:rsidR="0093524C" w:rsidRDefault="005932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sz w:val="16"/>
          <w:szCs w:val="16"/>
        </w:rPr>
      </w:pPr>
      <w:r>
        <w:rPr>
          <w:b/>
          <w:sz w:val="16"/>
          <w:szCs w:val="16"/>
          <w:highlight w:val="white"/>
        </w:rPr>
        <w:t>Önskat leveransalternativ</w:t>
      </w:r>
    </w:p>
    <w:tbl>
      <w:tblPr>
        <w:tblStyle w:val="a5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4200"/>
      </w:tblGrid>
      <w:tr w:rsidR="000E552C" w14:paraId="7D77D7A5" w14:textId="77777777">
        <w:trPr>
          <w:trHeight w:val="1560"/>
        </w:trPr>
        <w:tc>
          <w:tcPr>
            <w:tcW w:w="50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DF87" w14:textId="77777777" w:rsidR="0093524C" w:rsidRDefault="005932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Normalbeställning N1</w:t>
            </w:r>
          </w:p>
          <w:p w14:paraId="0DE11B8F" w14:textId="77777777" w:rsidR="0093524C" w:rsidRDefault="005932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Normalbeställning N2</w:t>
            </w:r>
          </w:p>
          <w:p w14:paraId="0FEAE471" w14:textId="77777777" w:rsidR="0093524C" w:rsidRDefault="005932BC">
            <w:pPr>
              <w:widowControl w:val="0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Normalbeställning N3 (endast kommunala akutförråd och </w:t>
            </w:r>
            <w:r>
              <w:rPr>
                <w:sz w:val="16"/>
                <w:szCs w:val="16"/>
              </w:rPr>
              <w:t>folktandvården)</w:t>
            </w:r>
          </w:p>
          <w:p w14:paraId="414A6BF6" w14:textId="77777777" w:rsidR="0093524C" w:rsidRDefault="005932BC">
            <w:pPr>
              <w:widowControl w:val="0"/>
              <w:numPr>
                <w:ilvl w:val="0"/>
                <w:numId w:val="1"/>
              </w:num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Akutbeställning (kontakta ApoEx via telefon 021-8138001)</w:t>
            </w:r>
          </w:p>
          <w:p w14:paraId="5F1C9CF3" w14:textId="77777777" w:rsidR="0093524C" w:rsidRDefault="005932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Jourbeställning (kontakta ApoEx via telefon 021-8138001)</w:t>
            </w:r>
          </w:p>
        </w:tc>
        <w:tc>
          <w:tcPr>
            <w:tcW w:w="42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F549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Meddelande till ApoEx:</w:t>
            </w:r>
          </w:p>
        </w:tc>
      </w:tr>
    </w:tbl>
    <w:p w14:paraId="7998C4E2" w14:textId="77777777" w:rsidR="0093524C" w:rsidRDefault="00935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</w:p>
    <w:p w14:paraId="74C5FA53" w14:textId="77777777" w:rsidR="0093524C" w:rsidRDefault="005932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sz w:val="14"/>
          <w:szCs w:val="14"/>
          <w:highlight w:val="white"/>
        </w:rPr>
      </w:pPr>
      <w:r>
        <w:rPr>
          <w:b/>
          <w:sz w:val="16"/>
          <w:szCs w:val="16"/>
          <w:highlight w:val="white"/>
        </w:rPr>
        <w:t>Rekvisition</w:t>
      </w:r>
      <w:r>
        <w:rPr>
          <w:b/>
          <w:highlight w:val="white"/>
        </w:rPr>
        <w:t xml:space="preserve"> </w:t>
      </w:r>
      <w:r>
        <w:rPr>
          <w:sz w:val="14"/>
          <w:szCs w:val="14"/>
          <w:highlight w:val="white"/>
        </w:rPr>
        <w:t>Ange alltid varunummer om det finns tillgängligt</w:t>
      </w:r>
    </w:p>
    <w:tbl>
      <w:tblPr>
        <w:tblStyle w:val="a6"/>
        <w:tblW w:w="92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4530"/>
        <w:gridCol w:w="870"/>
        <w:gridCol w:w="1365"/>
        <w:gridCol w:w="735"/>
        <w:gridCol w:w="1290"/>
      </w:tblGrid>
      <w:tr w:rsidR="000E552C" w14:paraId="1F314541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213577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0D050D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Produktnamn och styrka</w:t>
            </w: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878FFF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Varu-</w:t>
            </w:r>
          </w:p>
          <w:p w14:paraId="10AC2665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49B4BA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Förp.typ / beredningsform</w:t>
            </w: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A71AB7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Förp. storlek</w:t>
            </w: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B89B79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förpackningar</w:t>
            </w:r>
          </w:p>
        </w:tc>
      </w:tr>
      <w:tr w:rsidR="000E552C" w14:paraId="7E8847D4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3A8F5A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01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9A4724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A7E29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AC31F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04ACCA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658ABD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0E552C" w14:paraId="3B510266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3881AE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02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D3DF2F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A25C1EC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8D6F3F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F1AF0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D4BC84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0E552C" w14:paraId="3E98661D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D5D2DB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03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06E03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D3A053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BA78FA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BFED1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F7057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0E552C" w14:paraId="7BE415FB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924ADC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04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4EE271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51E117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35199A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241883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CD453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0E552C" w14:paraId="612907DF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2C2C53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05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AD6CF4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39AFC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18FE52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E15CE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B56D26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0E552C" w14:paraId="333F6EB6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1FD145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06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AC4D6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228D0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896E94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641B94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82C154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0E552C" w14:paraId="1FB1C847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8702A1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07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7C968C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A82F97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36BB49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BBD8AE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745A1D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  <w:tr w:rsidR="000E552C" w14:paraId="698F695D" w14:textId="77777777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5D190C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08</w:t>
            </w:r>
          </w:p>
        </w:tc>
        <w:tc>
          <w:tcPr>
            <w:tcW w:w="45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969F4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87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683570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3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D6FCB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A95842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2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ABD821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4"/>
                <w:szCs w:val="14"/>
                <w:highlight w:val="white"/>
              </w:rPr>
            </w:pPr>
          </w:p>
        </w:tc>
      </w:tr>
    </w:tbl>
    <w:p w14:paraId="3DCA0CE5" w14:textId="77777777" w:rsidR="00E15CC6" w:rsidRDefault="00E15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</w:p>
    <w:p w14:paraId="0B5D8D8D" w14:textId="77777777" w:rsidR="0093524C" w:rsidRDefault="005932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Beställare</w:t>
      </w:r>
    </w:p>
    <w:tbl>
      <w:tblPr>
        <w:tblStyle w:val="a7"/>
        <w:tblW w:w="92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3705"/>
        <w:gridCol w:w="2205"/>
      </w:tblGrid>
      <w:tr w:rsidR="000E552C" w14:paraId="7C4C946B" w14:textId="77777777">
        <w:trPr>
          <w:trHeight w:val="480"/>
        </w:trPr>
        <w:tc>
          <w:tcPr>
            <w:tcW w:w="33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0C2454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Namnteckning:</w:t>
            </w:r>
          </w:p>
          <w:p w14:paraId="2FDA76A5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  <w:tc>
          <w:tcPr>
            <w:tcW w:w="37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66065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Namnförtydligande:</w:t>
            </w:r>
          </w:p>
        </w:tc>
        <w:tc>
          <w:tcPr>
            <w:tcW w:w="22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CF554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Tel:</w:t>
            </w:r>
          </w:p>
        </w:tc>
      </w:tr>
    </w:tbl>
    <w:p w14:paraId="20E6C548" w14:textId="77777777" w:rsidR="0093524C" w:rsidRDefault="005932BC" w:rsidP="00E15C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76" w:lineRule="auto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>Ifylles av ApoEx</w:t>
      </w:r>
    </w:p>
    <w:tbl>
      <w:tblPr>
        <w:tblStyle w:val="a8"/>
        <w:tblW w:w="92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65"/>
        <w:gridCol w:w="2265"/>
        <w:gridCol w:w="2445"/>
      </w:tblGrid>
      <w:tr w:rsidR="000E552C" w14:paraId="5FD3B1F1" w14:textId="77777777">
        <w:trPr>
          <w:trHeight w:val="510"/>
        </w:trPr>
        <w:tc>
          <w:tcPr>
            <w:tcW w:w="22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3119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Ordernummer:</w:t>
            </w:r>
          </w:p>
        </w:tc>
        <w:tc>
          <w:tcPr>
            <w:tcW w:w="22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7309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Tid och datum:</w:t>
            </w:r>
          </w:p>
        </w:tc>
        <w:tc>
          <w:tcPr>
            <w:tcW w:w="22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E9C6" w14:textId="77777777" w:rsidR="0093524C" w:rsidRDefault="005932BC">
            <w:pPr>
              <w:widowControl w:val="0"/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Reg. och </w:t>
            </w:r>
            <w:r>
              <w:rPr>
                <w:sz w:val="16"/>
                <w:szCs w:val="16"/>
                <w:highlight w:val="white"/>
              </w:rPr>
              <w:t>orderberedning:</w:t>
            </w:r>
          </w:p>
        </w:tc>
        <w:tc>
          <w:tcPr>
            <w:tcW w:w="24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320A" w14:textId="77777777" w:rsidR="0093524C" w:rsidRDefault="00593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Färdigställande:</w:t>
            </w:r>
          </w:p>
          <w:p w14:paraId="24A16CB2" w14:textId="77777777" w:rsidR="0093524C" w:rsidRDefault="0093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16"/>
                <w:szCs w:val="16"/>
                <w:highlight w:val="white"/>
              </w:rPr>
            </w:pPr>
          </w:p>
        </w:tc>
      </w:tr>
    </w:tbl>
    <w:p w14:paraId="575E5D1D" w14:textId="77777777" w:rsidR="0093524C" w:rsidRDefault="009352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40" w:lineRule="auto"/>
        <w:rPr>
          <w:b/>
        </w:rPr>
      </w:pPr>
    </w:p>
    <w:p w14:paraId="5A271752" w14:textId="77777777" w:rsidR="0093524C" w:rsidRDefault="005932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40" w:line="240" w:lineRule="auto"/>
      </w:pPr>
      <w:r>
        <w:rPr>
          <w:b/>
          <w:sz w:val="24"/>
          <w:szCs w:val="24"/>
        </w:rPr>
        <w:t>Ifylld blankett faxas till ApoEx: 08 - 501 27 222 alternativt mailas till reservrutin@apoex.se</w:t>
      </w:r>
      <w:r>
        <w:rPr>
          <w:b/>
        </w:rPr>
        <w:t xml:space="preserve">                                                    </w:t>
      </w:r>
    </w:p>
    <w:sectPr w:rsidR="0093524C">
      <w:headerReference w:type="default" r:id="rId8"/>
      <w:footerReference w:type="default" r:id="rId9"/>
      <w:pgSz w:w="11906" w:h="16838"/>
      <w:pgMar w:top="2664" w:right="1417" w:bottom="1984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88DB" w14:textId="77777777" w:rsidR="00000000" w:rsidRDefault="005932BC">
      <w:pPr>
        <w:spacing w:before="0" w:after="0" w:line="240" w:lineRule="auto"/>
      </w:pPr>
      <w:r>
        <w:separator/>
      </w:r>
    </w:p>
  </w:endnote>
  <w:endnote w:type="continuationSeparator" w:id="0">
    <w:p w14:paraId="37D8B0CD" w14:textId="77777777" w:rsidR="00000000" w:rsidRDefault="00593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0FDA" w14:textId="77777777" w:rsidR="0093524C" w:rsidRDefault="005932BC">
    <w:pPr>
      <w:spacing w:before="0" w:after="0" w:line="276" w:lineRule="auto"/>
      <w:jc w:val="center"/>
    </w:pPr>
    <w:r>
      <w:rPr>
        <w:rFonts w:ascii="Arial" w:eastAsia="Arial" w:hAnsi="Arial" w:cs="Arial"/>
      </w:rPr>
      <w:t>__________________________________________________________________________</w:t>
    </w:r>
  </w:p>
  <w:p w14:paraId="3780E2D5" w14:textId="77777777" w:rsidR="0093524C" w:rsidRDefault="0093524C">
    <w:pPr>
      <w:spacing w:before="20" w:after="0" w:line="276" w:lineRule="auto"/>
      <w:jc w:val="center"/>
      <w:rPr>
        <w:sz w:val="16"/>
        <w:szCs w:val="16"/>
        <w:highlight w:val="white"/>
      </w:rPr>
    </w:pPr>
  </w:p>
  <w:p w14:paraId="668AC78A" w14:textId="77777777" w:rsidR="0093524C" w:rsidRDefault="005932BC">
    <w:pPr>
      <w:spacing w:before="20" w:after="0" w:line="276" w:lineRule="auto"/>
      <w:jc w:val="center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>ApoEx AB | Org.nr. 556633-4149 | Box 6079, 102 32 Stockholm |</w:t>
    </w:r>
  </w:p>
  <w:p w14:paraId="7515E1E1" w14:textId="77777777" w:rsidR="0093524C" w:rsidRDefault="005932BC">
    <w:pPr>
      <w:spacing w:before="20" w:after="0" w:line="276" w:lineRule="auto"/>
      <w:jc w:val="center"/>
      <w:rPr>
        <w:sz w:val="16"/>
        <w:szCs w:val="16"/>
      </w:rPr>
    </w:pPr>
    <w:r>
      <w:rPr>
        <w:sz w:val="16"/>
        <w:szCs w:val="16"/>
        <w:highlight w:val="white"/>
      </w:rPr>
      <w:t xml:space="preserve">   Hammarby fabriksväg 29-32, 120 30 Stockholm | info@apoex.se</w:t>
    </w:r>
  </w:p>
  <w:p w14:paraId="63877264" w14:textId="77777777" w:rsidR="0093524C" w:rsidRDefault="005932B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934F" w14:textId="77777777" w:rsidR="00000000" w:rsidRDefault="005932BC">
      <w:pPr>
        <w:spacing w:before="0" w:after="0" w:line="240" w:lineRule="auto"/>
      </w:pPr>
      <w:r>
        <w:separator/>
      </w:r>
    </w:p>
  </w:footnote>
  <w:footnote w:type="continuationSeparator" w:id="0">
    <w:p w14:paraId="0BA4001C" w14:textId="77777777" w:rsidR="00000000" w:rsidRDefault="00593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59CB" w14:textId="77777777" w:rsidR="0093524C" w:rsidRDefault="0093524C">
    <w:pPr>
      <w:pBdr>
        <w:top w:val="nil"/>
        <w:left w:val="nil"/>
        <w:bottom w:val="nil"/>
        <w:right w:val="nil"/>
        <w:between w:val="nil"/>
      </w:pBdr>
      <w:jc w:val="right"/>
    </w:pPr>
  </w:p>
  <w:p w14:paraId="54946CF4" w14:textId="77777777" w:rsidR="0093524C" w:rsidRDefault="005932BC">
    <w:pPr>
      <w:spacing w:before="140" w:after="14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Reservrutin: Beställningsblankett för </w:t>
    </w:r>
    <w:r>
      <w:rPr>
        <w:sz w:val="16"/>
        <w:szCs w:val="16"/>
      </w:rPr>
      <w:t>läkemedelsrekvisition</w:t>
    </w:r>
    <w:r>
      <w:rPr>
        <w:noProof/>
      </w:rPr>
      <w:drawing>
        <wp:anchor distT="0" distB="0" distL="0" distR="0" simplePos="0" relativeHeight="251658240" behindDoc="0" locked="0" layoutInCell="1" allowOverlap="1" wp14:anchorId="47F58F4E" wp14:editId="3287741C">
          <wp:simplePos x="0" y="0"/>
          <wp:positionH relativeFrom="column">
            <wp:posOffset>-333373</wp:posOffset>
          </wp:positionH>
          <wp:positionV relativeFrom="paragraph">
            <wp:posOffset>95250</wp:posOffset>
          </wp:positionV>
          <wp:extent cx="1904400" cy="402854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54676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400" cy="40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4ACEC" w14:textId="77777777" w:rsidR="0093524C" w:rsidRDefault="005932BC">
    <w:pPr>
      <w:spacing w:before="140" w:after="140" w:line="240" w:lineRule="auto"/>
      <w:jc w:val="right"/>
      <w:rPr>
        <w:sz w:val="16"/>
        <w:szCs w:val="16"/>
        <w:highlight w:val="white"/>
      </w:rPr>
    </w:pPr>
    <w:r>
      <w:rPr>
        <w:sz w:val="16"/>
        <w:szCs w:val="16"/>
      </w:rPr>
      <w:t xml:space="preserve">Bilaga till lokal rutin: Kritiska incidenter ApoEx </w:t>
    </w:r>
    <w:r>
      <w:rPr>
        <w:sz w:val="16"/>
        <w:szCs w:val="16"/>
        <w:highlight w:val="white"/>
      </w:rPr>
      <w:t>Bromma</w:t>
    </w:r>
  </w:p>
  <w:p w14:paraId="630AC33B" w14:textId="77777777" w:rsidR="0093524C" w:rsidRDefault="0093524C">
    <w:pPr>
      <w:spacing w:before="0" w:after="0" w:line="288" w:lineRule="auto"/>
      <w:rPr>
        <w:sz w:val="28"/>
        <w:szCs w:val="28"/>
      </w:rPr>
    </w:pPr>
  </w:p>
  <w:p w14:paraId="2EF0A50C" w14:textId="77777777" w:rsidR="0093524C" w:rsidRPr="00E15CC6" w:rsidRDefault="005932BC">
    <w:pPr>
      <w:spacing w:before="0" w:after="0" w:line="288" w:lineRule="auto"/>
      <w:rPr>
        <w:color w:val="auto"/>
        <w:sz w:val="20"/>
        <w:szCs w:val="20"/>
        <w:highlight w:val="white"/>
      </w:rPr>
    </w:pPr>
    <w:r w:rsidRPr="00E15CC6">
      <w:rPr>
        <w:b/>
        <w:bCs/>
        <w:color w:val="auto"/>
        <w:sz w:val="28"/>
        <w:szCs w:val="28"/>
      </w:rPr>
      <w:t>Beställningsblankett för läkemedelsrekvisition</w:t>
    </w:r>
    <w:r w:rsidRPr="00E15CC6">
      <w:rPr>
        <w:color w:val="auto"/>
        <w:sz w:val="28"/>
        <w:szCs w:val="28"/>
      </w:rPr>
      <w:br/>
    </w:r>
    <w:r w:rsidRPr="00E15CC6">
      <w:rPr>
        <w:color w:val="auto"/>
        <w:sz w:val="16"/>
        <w:szCs w:val="16"/>
      </w:rPr>
      <w:t xml:space="preserve">Blanketten används som reservrutin vid exempelvis IT-avbrott som hindrar åtkomst till </w:t>
    </w:r>
    <w:r w:rsidRPr="00E15CC6">
      <w:rPr>
        <w:color w:val="auto"/>
        <w:sz w:val="16"/>
        <w:szCs w:val="16"/>
      </w:rPr>
      <w:t>beställningssystemet.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A5A91"/>
    <w:multiLevelType w:val="multilevel"/>
    <w:tmpl w:val="75E08C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4C"/>
    <w:rsid w:val="000948B2"/>
    <w:rsid w:val="000E552C"/>
    <w:rsid w:val="00573838"/>
    <w:rsid w:val="005932BC"/>
    <w:rsid w:val="0093524C"/>
    <w:rsid w:val="009707EF"/>
    <w:rsid w:val="00E15CC6"/>
    <w:rsid w:val="00E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0170"/>
  <w15:docId w15:val="{2D57D18D-ABEF-4F7E-9C87-0ABB72F2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666666"/>
        <w:sz w:val="18"/>
        <w:szCs w:val="18"/>
        <w:lang w:val="sv-SE" w:eastAsia="sv-SE" w:bidi="ar-SA"/>
      </w:rPr>
    </w:rPrDefault>
    <w:pPrDefault>
      <w:pPr>
        <w:tabs>
          <w:tab w:val="left" w:pos="993"/>
        </w:tabs>
        <w:spacing w:before="24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851" w:hanging="844"/>
      <w:outlineLvl w:val="1"/>
    </w:pPr>
    <w:rPr>
      <w:b/>
      <w:sz w:val="24"/>
      <w:szCs w:val="24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2"/>
      <w:szCs w:val="22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3"/>
    </w:pPr>
    <w:rPr>
      <w:i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after="80"/>
      <w:outlineLvl w:val="4"/>
    </w:pPr>
    <w:rPr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after="80"/>
      <w:outlineLvl w:val="5"/>
    </w:pPr>
    <w:rPr>
      <w:i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line="240" w:lineRule="auto"/>
      <w:jc w:val="center"/>
    </w:pPr>
    <w:rPr>
      <w:sz w:val="52"/>
      <w:szCs w:val="5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line="240" w:lineRule="auto"/>
      <w:jc w:val="center"/>
    </w:pPr>
    <w:rPr>
      <w:sz w:val="36"/>
      <w:szCs w:val="36"/>
    </w:rPr>
  </w:style>
  <w:style w:type="table" w:customStyle="1" w:styleId="a">
    <w:name w:val="a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72B10"/>
    <w:pPr>
      <w:tabs>
        <w:tab w:val="clear" w:pos="993"/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2B10"/>
  </w:style>
  <w:style w:type="paragraph" w:styleId="Sidfot">
    <w:name w:val="footer"/>
    <w:basedOn w:val="Normal"/>
    <w:link w:val="SidfotChar"/>
    <w:uiPriority w:val="99"/>
    <w:unhideWhenUsed/>
    <w:rsid w:val="00C72B10"/>
    <w:pPr>
      <w:tabs>
        <w:tab w:val="clear" w:pos="993"/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2B10"/>
  </w:style>
  <w:style w:type="table" w:customStyle="1" w:styleId="a4">
    <w:name w:val="a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name w:val="a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name w:val="a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qO72kA8fRrMGk7G2xiCBVg3oQ==">AMUW2mWrtxEijpqWmSXB8JMHgM972JfiyjVls6g5n/0Sdm4qV+zj0jlQZW/MK8N1yk/z97w6/eYGchgfB9fyqSEFesM3qPJv1CtAwDt+M1oIPNb4+SV28/w=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Tennberg</dc:creator>
  <cp:lastModifiedBy>Marie Halvarsson</cp:lastModifiedBy>
  <cp:revision>2</cp:revision>
  <dcterms:created xsi:type="dcterms:W3CDTF">2022-03-23T15:15:00Z</dcterms:created>
  <dcterms:modified xsi:type="dcterms:W3CDTF">2022-03-23T15:15:00Z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proved">
    <vt:lpwstr>2021-09-27</vt:lpwstr>
  </property>
  <property fmtid="{D5CDD505-2E9C-101B-9397-08002B2CF9AE}" pid="3" name="C_ApprovedDate">
    <vt:lpwstr>2021-09-27</vt:lpwstr>
  </property>
  <property fmtid="{D5CDD505-2E9C-101B-9397-08002B2CF9AE}" pid="4" name="C_Approvers">
    <vt:lpwstr>Karl Johan Lindner</vt:lpwstr>
  </property>
  <property fmtid="{D5CDD505-2E9C-101B-9397-08002B2CF9AE}" pid="5" name="C_Approvers_JobTitles">
    <vt:lpwstr>Verksamhetschef</vt:lpwstr>
  </property>
  <property fmtid="{D5CDD505-2E9C-101B-9397-08002B2CF9AE}" pid="6" name="C_Approvers_WorkUnits">
    <vt:lpwstr>Regionövergripande</vt:lpwstr>
  </property>
  <property fmtid="{D5CDD505-2E9C-101B-9397-08002B2CF9AE}" pid="7" name="C_AuditDate">
    <vt:lpwstr>2023-09-27</vt:lpwstr>
  </property>
  <property fmtid="{D5CDD505-2E9C-101B-9397-08002B2CF9AE}" pid="8" name="C_AuditFrequency">
    <vt:lpwstr>24</vt:lpwstr>
  </property>
  <property fmtid="{D5CDD505-2E9C-101B-9397-08002B2CF9AE}" pid="9" name="C_Category">
    <vt:lpwstr>Checklista</vt:lpwstr>
  </property>
  <property fmtid="{D5CDD505-2E9C-101B-9397-08002B2CF9AE}" pid="10" name="C_CategoryDescription">
    <vt:lpwstr>Lista med förteckning över åtgärder som inte får glömmas och som prickas av en efter en sedan de utförts.</vt:lpwstr>
  </property>
  <property fmtid="{D5CDD505-2E9C-101B-9397-08002B2CF9AE}" pid="11" name="C_Comparable">
    <vt:lpwstr>False</vt:lpwstr>
  </property>
  <property fmtid="{D5CDD505-2E9C-101B-9397-08002B2CF9AE}" pid="12" name="C_Created">
    <vt:lpwstr>2021-09-24</vt:lpwstr>
  </property>
  <property fmtid="{D5CDD505-2E9C-101B-9397-08002B2CF9AE}" pid="13" name="C_CreatedBy">
    <vt:lpwstr>Elma Tajic</vt:lpwstr>
  </property>
  <property fmtid="{D5CDD505-2E9C-101B-9397-08002B2CF9AE}" pid="14" name="C_CreatedBy_JobTitle">
    <vt:lpwstr>Apotekare</vt:lpwstr>
  </property>
  <property fmtid="{D5CDD505-2E9C-101B-9397-08002B2CF9AE}" pid="15" name="C_CreatedBy_WorkUnit">
    <vt:lpwstr>Enheten för sjukvårdsfarmaci</vt:lpwstr>
  </property>
  <property fmtid="{D5CDD505-2E9C-101B-9397-08002B2CF9AE}" pid="16" name="C_CreatedBy_WorkUnitPath">
    <vt:lpwstr>Region Västmanland/Hälso- och sjukvårdsförvaltningen/Medicinsk stab/Enheten för sjukvårdsfarmaci</vt:lpwstr>
  </property>
  <property fmtid="{D5CDD505-2E9C-101B-9397-08002B2CF9AE}" pid="17" name="C_CreatedDate">
    <vt:lpwstr>2021-09-24</vt:lpwstr>
  </property>
  <property fmtid="{D5CDD505-2E9C-101B-9397-08002B2CF9AE}" pid="18" name="C_Description">
    <vt:lpwstr/>
  </property>
  <property fmtid="{D5CDD505-2E9C-101B-9397-08002B2CF9AE}" pid="19" name="C_DocumentNumber">
    <vt:lpwstr>58190-1</vt:lpwstr>
  </property>
  <property fmtid="{D5CDD505-2E9C-101B-9397-08002B2CF9AE}" pid="20" name="C_FileCategory">
    <vt:lpwstr>Document</vt:lpwstr>
  </property>
  <property fmtid="{D5CDD505-2E9C-101B-9397-08002B2CF9AE}" pid="21" name="C_FinishBefore">
    <vt:lpwstr/>
  </property>
  <property fmtid="{D5CDD505-2E9C-101B-9397-08002B2CF9AE}" pid="22" name="C_FinishBeforeAuto">
    <vt:lpwstr>False</vt:lpwstr>
  </property>
  <property fmtid="{D5CDD505-2E9C-101B-9397-08002B2CF9AE}" pid="23" name="C_FinishBeforeDate">
    <vt:lpwstr/>
  </property>
  <property fmtid="{D5CDD505-2E9C-101B-9397-08002B2CF9AE}" pid="24" name="C_HasPreviousIssue">
    <vt:lpwstr>False</vt:lpwstr>
  </property>
  <property fmtid="{D5CDD505-2E9C-101B-9397-08002B2CF9AE}" pid="25" name="C_HasVisibleReportTemplates">
    <vt:lpwstr>False</vt:lpwstr>
  </property>
  <property fmtid="{D5CDD505-2E9C-101B-9397-08002B2CF9AE}" pid="26" name="C_IssueNumber">
    <vt:lpwstr>1</vt:lpwstr>
  </property>
  <property fmtid="{D5CDD505-2E9C-101B-9397-08002B2CF9AE}" pid="27" name="C_Language">
    <vt:lpwstr>sv-SE</vt:lpwstr>
  </property>
  <property fmtid="{D5CDD505-2E9C-101B-9397-08002B2CF9AE}" pid="28" name="C_Link">
    <vt:lpwstr>https://ledningssystemet.regionvastmanland.se/RegNo/58190</vt:lpwstr>
  </property>
  <property fmtid="{D5CDD505-2E9C-101B-9397-08002B2CF9AE}" pid="29" name="C_LinkToDoRespond">
    <vt:lpwstr>https://ledningssystemet.regionvastmanland.se/#/todo/dependee</vt:lpwstr>
  </property>
  <property fmtid="{D5CDD505-2E9C-101B-9397-08002B2CF9AE}" pid="30" name="C_Link_Compare">
    <vt:lpwstr/>
  </property>
  <property fmtid="{D5CDD505-2E9C-101B-9397-08002B2CF9AE}" pid="31" name="C_Link_ToDo_Tasks">
    <vt:lpwstr>https://ledningssystemet.regionvastmanland.se/#/todo/tasks</vt:lpwstr>
  </property>
  <property fmtid="{D5CDD505-2E9C-101B-9397-08002B2CF9AE}" pid="32" name="C_Link_ToDo_Work">
    <vt:lpwstr>https://ledningssystemet.regionvastmanland.se/#/todo/work</vt:lpwstr>
  </property>
  <property fmtid="{D5CDD505-2E9C-101B-9397-08002B2CF9AE}" pid="33" name="C_Mandatory">
    <vt:lpwstr>False</vt:lpwstr>
  </property>
  <property fmtid="{D5CDD505-2E9C-101B-9397-08002B2CF9AE}" pid="34" name="C_OldRegNo">
    <vt:lpwstr/>
  </property>
  <property fmtid="{D5CDD505-2E9C-101B-9397-08002B2CF9AE}" pid="35" name="C_Owner">
    <vt:lpwstr>Elma Tajic</vt:lpwstr>
  </property>
  <property fmtid="{D5CDD505-2E9C-101B-9397-08002B2CF9AE}" pid="36" name="C_Owners">
    <vt:lpwstr>Elma Tajic</vt:lpwstr>
  </property>
  <property fmtid="{D5CDD505-2E9C-101B-9397-08002B2CF9AE}" pid="37" name="C_Owner_JobTitle">
    <vt:lpwstr>Apotekare</vt:lpwstr>
  </property>
  <property fmtid="{D5CDD505-2E9C-101B-9397-08002B2CF9AE}" pid="38" name="C_Owner_WorkUnit">
    <vt:lpwstr>Enheten för sjukvårdsfarmaci</vt:lpwstr>
  </property>
  <property fmtid="{D5CDD505-2E9C-101B-9397-08002B2CF9AE}" pid="39" name="C_Owner_WorkUnitPath">
    <vt:lpwstr>Region Västmanland/Hälso- och sjukvårdsförvaltningen/Medicinsk stab/Enheten för sjukvårdsfarmaci</vt:lpwstr>
  </property>
  <property fmtid="{D5CDD505-2E9C-101B-9397-08002B2CF9AE}" pid="40" name="C_RegistrationNumber">
    <vt:lpwstr>58190</vt:lpwstr>
  </property>
  <property fmtid="{D5CDD505-2E9C-101B-9397-08002B2CF9AE}" pid="41" name="C_RegistrationNumberId">
    <vt:lpwstr>30374a52-74d1-4835-8878-9243bcb46331</vt:lpwstr>
  </property>
  <property fmtid="{D5CDD505-2E9C-101B-9397-08002B2CF9AE}" pid="42" name="C_RegNo">
    <vt:lpwstr>58190-1</vt:lpwstr>
  </property>
  <property fmtid="{D5CDD505-2E9C-101B-9397-08002B2CF9AE}" pid="43" name="C_Restricted">
    <vt:lpwstr>False</vt:lpwstr>
  </property>
  <property fmtid="{D5CDD505-2E9C-101B-9397-08002B2CF9AE}" pid="44" name="C_Reviewed">
    <vt:lpwstr/>
  </property>
  <property fmtid="{D5CDD505-2E9C-101B-9397-08002B2CF9AE}" pid="45" name="C_ReviewedDate">
    <vt:lpwstr/>
  </property>
  <property fmtid="{D5CDD505-2E9C-101B-9397-08002B2CF9AE}" pid="46" name="C_Reviewers">
    <vt:lpwstr/>
  </property>
  <property fmtid="{D5CDD505-2E9C-101B-9397-08002B2CF9AE}" pid="47" name="C_Reviewers_JobTitles">
    <vt:lpwstr/>
  </property>
  <property fmtid="{D5CDD505-2E9C-101B-9397-08002B2CF9AE}" pid="48" name="C_Reviewers_WorkUnits">
    <vt:lpwstr/>
  </property>
  <property fmtid="{D5CDD505-2E9C-101B-9397-08002B2CF9AE}" pid="49" name="C_Revision">
    <vt:lpwstr>0</vt:lpwstr>
  </property>
  <property fmtid="{D5CDD505-2E9C-101B-9397-08002B2CF9AE}" pid="50" name="C_Stage">
    <vt:lpwstr>Publicerad</vt:lpwstr>
  </property>
  <property fmtid="{D5CDD505-2E9C-101B-9397-08002B2CF9AE}" pid="51" name="C_StartAfter">
    <vt:lpwstr/>
  </property>
  <property fmtid="{D5CDD505-2E9C-101B-9397-08002B2CF9AE}" pid="52" name="C_StartAfterDate">
    <vt:lpwstr/>
  </property>
  <property fmtid="{D5CDD505-2E9C-101B-9397-08002B2CF9AE}" pid="53" name="C_Tags">
    <vt:lpwstr>Dosläkemedel, SÄBO och hemsjukvård, Beställa läkemedel, Sjukhusansluten vård, Praktisk läkemedelshantering</vt:lpwstr>
  </property>
  <property fmtid="{D5CDD505-2E9C-101B-9397-08002B2CF9AE}" pid="54" name="C_Template">
    <vt:lpwstr/>
  </property>
  <property fmtid="{D5CDD505-2E9C-101B-9397-08002B2CF9AE}" pid="55" name="C_Title">
    <vt:lpwstr>Rekvisition läkemedelsbeställning</vt:lpwstr>
  </property>
  <property fmtid="{D5CDD505-2E9C-101B-9397-08002B2CF9AE}" pid="56" name="C_UpdatedWhen">
    <vt:lpwstr>2021-09-24</vt:lpwstr>
  </property>
  <property fmtid="{D5CDD505-2E9C-101B-9397-08002B2CF9AE}" pid="57" name="C_ValidFrom">
    <vt:lpwstr>2021-09-27</vt:lpwstr>
  </property>
  <property fmtid="{D5CDD505-2E9C-101B-9397-08002B2CF9AE}" pid="58" name="C_ValidFromDate">
    <vt:lpwstr>2021-09-27</vt:lpwstr>
  </property>
  <property fmtid="{D5CDD505-2E9C-101B-9397-08002B2CF9AE}" pid="59" name="C_ValidUntil">
    <vt:lpwstr/>
  </property>
  <property fmtid="{D5CDD505-2E9C-101B-9397-08002B2CF9AE}" pid="60" name="C_ValidUntilDate">
    <vt:lpwstr/>
  </property>
  <property fmtid="{D5CDD505-2E9C-101B-9397-08002B2CF9AE}" pid="61" name="C_ViewMode">
    <vt:lpwstr>ViewModeOriginal</vt:lpwstr>
  </property>
  <property fmtid="{D5CDD505-2E9C-101B-9397-08002B2CF9AE}" pid="62" name="C_Workflow">
    <vt:lpwstr>Checklista</vt:lpwstr>
  </property>
  <property fmtid="{D5CDD505-2E9C-101B-9397-08002B2CF9AE}" pid="63" name="C_WorkUnit">
    <vt:lpwstr>Enheten för sjukvårdsfarmaci</vt:lpwstr>
  </property>
  <property fmtid="{D5CDD505-2E9C-101B-9397-08002B2CF9AE}" pid="64" name="C_WorkUnitPath">
    <vt:lpwstr>Region Västmanland/Hälso- och sjukvårdsförvaltningen/Medicinsk stab/Enheten för sjukvårdsfarmaci</vt:lpwstr>
  </property>
</Properties>
</file>